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440C" w14:textId="703D7086" w:rsidR="001303DA" w:rsidRPr="001303DA" w:rsidRDefault="001303DA" w:rsidP="001303DA">
      <w:pPr>
        <w:rPr>
          <w:rFonts w:ascii="宋体" w:eastAsia="宋体" w:hAnsi="宋体" w:cs="宋体"/>
          <w:b/>
          <w:bCs/>
          <w:sz w:val="24"/>
        </w:rPr>
      </w:pPr>
      <w:bookmarkStart w:id="0" w:name="_Hlk85659560"/>
      <w:r w:rsidRPr="001303DA">
        <w:rPr>
          <w:rFonts w:ascii="宋体" w:eastAsia="宋体" w:hAnsi="宋体" w:cs="宋体" w:hint="eastAsia"/>
          <w:b/>
          <w:bCs/>
          <w:sz w:val="24"/>
        </w:rPr>
        <w:t>材料请于</w:t>
      </w:r>
      <w:r w:rsidRPr="001303DA">
        <w:rPr>
          <w:rFonts w:ascii="宋体" w:eastAsia="宋体" w:hAnsi="宋体" w:cs="宋体" w:hint="eastAsia"/>
          <w:b/>
          <w:bCs/>
          <w:color w:val="FF0000"/>
          <w:sz w:val="24"/>
        </w:rPr>
        <w:t>1</w:t>
      </w:r>
      <w:r w:rsidRPr="001303DA">
        <w:rPr>
          <w:rFonts w:ascii="宋体" w:eastAsia="宋体" w:hAnsi="宋体" w:cs="宋体"/>
          <w:b/>
          <w:bCs/>
          <w:color w:val="FF0000"/>
          <w:sz w:val="24"/>
        </w:rPr>
        <w:t>0</w:t>
      </w:r>
      <w:r w:rsidRPr="001303DA">
        <w:rPr>
          <w:rFonts w:ascii="宋体" w:eastAsia="宋体" w:hAnsi="宋体" w:cs="宋体" w:hint="eastAsia"/>
          <w:b/>
          <w:bCs/>
          <w:color w:val="FF0000"/>
          <w:sz w:val="24"/>
        </w:rPr>
        <w:t>月3</w:t>
      </w:r>
      <w:r w:rsidRPr="001303DA">
        <w:rPr>
          <w:rFonts w:ascii="宋体" w:eastAsia="宋体" w:hAnsi="宋体" w:cs="宋体"/>
          <w:b/>
          <w:bCs/>
          <w:color w:val="FF0000"/>
          <w:sz w:val="24"/>
        </w:rPr>
        <w:t>0</w:t>
      </w:r>
      <w:r w:rsidRPr="001303DA">
        <w:rPr>
          <w:rFonts w:ascii="宋体" w:eastAsia="宋体" w:hAnsi="宋体" w:cs="宋体" w:hint="eastAsia"/>
          <w:b/>
          <w:bCs/>
          <w:color w:val="FF0000"/>
          <w:sz w:val="24"/>
        </w:rPr>
        <w:t>日</w:t>
      </w:r>
      <w:r w:rsidR="00791AE3" w:rsidRPr="00791AE3">
        <w:rPr>
          <w:rFonts w:ascii="宋体" w:eastAsia="宋体" w:hAnsi="宋体" w:cs="宋体" w:hint="eastAsia"/>
          <w:b/>
          <w:bCs/>
          <w:color w:val="FF0000"/>
          <w:sz w:val="24"/>
        </w:rPr>
        <w:t>（含）</w:t>
      </w:r>
      <w:r w:rsidRPr="001303DA">
        <w:rPr>
          <w:rFonts w:ascii="宋体" w:eastAsia="宋体" w:hAnsi="宋体" w:cs="宋体" w:hint="eastAsia"/>
          <w:b/>
          <w:bCs/>
          <w:sz w:val="24"/>
        </w:rPr>
        <w:t>之前发送到 mszhang@csiam.org.cn</w:t>
      </w:r>
    </w:p>
    <w:p w14:paraId="380446DE" w14:textId="77777777" w:rsidR="001303DA" w:rsidRPr="001303DA" w:rsidRDefault="001303DA" w:rsidP="001303DA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4"/>
        </w:rPr>
      </w:pPr>
    </w:p>
    <w:p w14:paraId="171F8991" w14:textId="2583D332" w:rsidR="001303DA" w:rsidRPr="001303DA" w:rsidRDefault="00212E46" w:rsidP="001303DA">
      <w:pPr>
        <w:spacing w:before="100" w:beforeAutospacing="1" w:after="100" w:afterAutospacing="1"/>
        <w:jc w:val="center"/>
        <w:outlineLvl w:val="0"/>
        <w:rPr>
          <w:rFonts w:ascii="FangSong" w:eastAsia="FangSong" w:hAnsi="FangSong" w:cs="FangSong"/>
          <w:b/>
          <w:bCs/>
          <w:color w:val="333333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b/>
          <w:bCs/>
          <w:color w:val="333333"/>
          <w:kern w:val="0"/>
          <w:sz w:val="32"/>
          <w:szCs w:val="32"/>
        </w:rPr>
        <w:t>“</w:t>
      </w:r>
      <w:r w:rsidR="001303DA" w:rsidRPr="001303DA">
        <w:rPr>
          <w:rFonts w:ascii="FangSong" w:eastAsia="FangSong" w:hAnsi="FangSong" w:cs="FangSong" w:hint="eastAsia"/>
          <w:b/>
          <w:bCs/>
          <w:color w:val="333333"/>
          <w:kern w:val="0"/>
          <w:sz w:val="32"/>
          <w:szCs w:val="32"/>
        </w:rPr>
        <w:t>揭榜挂帅</w:t>
      </w:r>
      <w:r>
        <w:rPr>
          <w:rFonts w:ascii="FangSong" w:eastAsia="FangSong" w:hAnsi="FangSong" w:cs="FangSong" w:hint="eastAsia"/>
          <w:b/>
          <w:bCs/>
          <w:color w:val="333333"/>
          <w:kern w:val="0"/>
          <w:sz w:val="32"/>
          <w:szCs w:val="32"/>
        </w:rPr>
        <w:t>”</w:t>
      </w:r>
      <w:r w:rsidR="001303DA" w:rsidRPr="001303DA">
        <w:rPr>
          <w:rFonts w:ascii="FangSong" w:eastAsia="FangSong" w:hAnsi="FangSong" w:cs="FangSong" w:hint="eastAsia"/>
          <w:b/>
          <w:bCs/>
          <w:color w:val="333333"/>
          <w:kern w:val="0"/>
          <w:sz w:val="32"/>
          <w:szCs w:val="32"/>
        </w:rPr>
        <w:t>数学需求征集格式</w:t>
      </w:r>
    </w:p>
    <w:p w14:paraId="2FED4E21" w14:textId="77777777" w:rsidR="001303DA" w:rsidRPr="001303DA" w:rsidRDefault="001303DA" w:rsidP="001303DA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4"/>
        </w:rPr>
      </w:pPr>
    </w:p>
    <w:p w14:paraId="3DDB0248" w14:textId="77777777" w:rsidR="001303DA" w:rsidRPr="001303DA" w:rsidRDefault="001303DA" w:rsidP="001303DA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1303DA">
        <w:rPr>
          <w:rFonts w:ascii="宋体" w:eastAsia="宋体" w:hAnsi="宋体" w:cs="宋体" w:hint="eastAsia"/>
          <w:b/>
          <w:bCs/>
          <w:sz w:val="24"/>
        </w:rPr>
        <w:t>一、需求：</w:t>
      </w:r>
    </w:p>
    <w:p w14:paraId="15F36A23" w14:textId="77777777" w:rsidR="001303DA" w:rsidRPr="001303DA" w:rsidRDefault="001303DA" w:rsidP="001303DA">
      <w:pPr>
        <w:spacing w:line="560" w:lineRule="exact"/>
        <w:rPr>
          <w:rFonts w:ascii="宋体" w:eastAsia="宋体" w:hAnsi="宋体" w:cs="宋体"/>
          <w:b/>
          <w:bCs/>
          <w:sz w:val="24"/>
        </w:rPr>
      </w:pPr>
      <w:r w:rsidRPr="001303DA">
        <w:rPr>
          <w:rFonts w:ascii="宋体" w:eastAsia="宋体" w:hAnsi="宋体" w:cs="宋体" w:hint="eastAsia"/>
          <w:b/>
          <w:bCs/>
          <w:sz w:val="24"/>
        </w:rPr>
        <w:t>需求名称：</w:t>
      </w:r>
    </w:p>
    <w:p w14:paraId="363B7C5C" w14:textId="77777777" w:rsidR="001303DA" w:rsidRPr="001303DA" w:rsidRDefault="001303DA" w:rsidP="001303DA">
      <w:pPr>
        <w:spacing w:line="560" w:lineRule="exact"/>
        <w:rPr>
          <w:rFonts w:ascii="宋体" w:eastAsia="宋体" w:hAnsi="宋体" w:cs="宋体"/>
          <w:b/>
          <w:bCs/>
          <w:sz w:val="24"/>
        </w:rPr>
      </w:pPr>
      <w:r w:rsidRPr="001303DA">
        <w:rPr>
          <w:rFonts w:ascii="宋体" w:eastAsia="宋体" w:hAnsi="宋体" w:cs="宋体" w:hint="eastAsia"/>
          <w:b/>
          <w:bCs/>
          <w:sz w:val="24"/>
        </w:rPr>
        <w:t>需求单位：</w:t>
      </w:r>
      <w:r w:rsidRPr="001303DA">
        <w:rPr>
          <w:rFonts w:ascii="宋体" w:eastAsia="宋体" w:hAnsi="宋体" w:cs="宋体"/>
          <w:b/>
          <w:bCs/>
          <w:sz w:val="24"/>
        </w:rPr>
        <w:t xml:space="preserve"> </w:t>
      </w:r>
    </w:p>
    <w:p w14:paraId="231E9F61" w14:textId="77777777" w:rsidR="001303DA" w:rsidRPr="001303DA" w:rsidRDefault="001303DA" w:rsidP="001303DA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14:paraId="68D50A6D" w14:textId="77777777" w:rsidR="001303DA" w:rsidRPr="001303DA" w:rsidRDefault="001303DA" w:rsidP="001303DA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1303DA">
        <w:rPr>
          <w:rFonts w:ascii="宋体" w:eastAsia="宋体" w:hAnsi="宋体" w:cs="宋体" w:hint="eastAsia"/>
          <w:b/>
          <w:bCs/>
          <w:sz w:val="24"/>
        </w:rPr>
        <w:t>研究内容：***（2</w:t>
      </w:r>
      <w:r w:rsidRPr="001303DA">
        <w:rPr>
          <w:rFonts w:ascii="宋体" w:eastAsia="宋体" w:hAnsi="宋体" w:cs="宋体"/>
          <w:b/>
          <w:bCs/>
          <w:sz w:val="24"/>
        </w:rPr>
        <w:t>00</w:t>
      </w:r>
      <w:r w:rsidRPr="001303DA">
        <w:rPr>
          <w:rFonts w:ascii="宋体" w:eastAsia="宋体" w:hAnsi="宋体" w:cs="宋体" w:hint="eastAsia"/>
          <w:b/>
          <w:bCs/>
          <w:sz w:val="24"/>
        </w:rPr>
        <w:t>字</w:t>
      </w:r>
      <w:r w:rsidRPr="001303DA">
        <w:rPr>
          <w:rFonts w:ascii="宋体" w:eastAsia="宋体" w:hAnsi="宋体" w:cs="宋体"/>
          <w:b/>
          <w:bCs/>
          <w:sz w:val="24"/>
        </w:rPr>
        <w:t>左右</w:t>
      </w:r>
      <w:r w:rsidRPr="001303DA">
        <w:rPr>
          <w:rFonts w:ascii="宋体" w:eastAsia="宋体" w:hAnsi="宋体" w:cs="宋体" w:hint="eastAsia"/>
          <w:b/>
          <w:bCs/>
          <w:sz w:val="24"/>
        </w:rPr>
        <w:t>）。</w:t>
      </w:r>
    </w:p>
    <w:p w14:paraId="4FFDEEA8" w14:textId="77777777" w:rsidR="001303DA" w:rsidRPr="001303DA" w:rsidRDefault="001303DA" w:rsidP="001303DA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1303DA">
        <w:rPr>
          <w:rFonts w:ascii="宋体" w:eastAsia="宋体" w:hAnsi="宋体" w:cs="宋体" w:hint="eastAsia"/>
          <w:b/>
          <w:bCs/>
          <w:sz w:val="24"/>
        </w:rPr>
        <w:t>考核指标：***（</w:t>
      </w:r>
      <w:r w:rsidRPr="001303DA">
        <w:rPr>
          <w:rFonts w:ascii="宋体" w:eastAsia="宋体" w:hAnsi="宋体" w:cs="宋体"/>
          <w:b/>
          <w:bCs/>
          <w:sz w:val="24"/>
        </w:rPr>
        <w:t>150</w:t>
      </w:r>
      <w:r w:rsidRPr="001303DA">
        <w:rPr>
          <w:rFonts w:ascii="宋体" w:eastAsia="宋体" w:hAnsi="宋体" w:cs="宋体" w:hint="eastAsia"/>
          <w:b/>
          <w:bCs/>
          <w:sz w:val="24"/>
        </w:rPr>
        <w:t>字</w:t>
      </w:r>
      <w:r w:rsidRPr="001303DA">
        <w:rPr>
          <w:rFonts w:ascii="宋体" w:eastAsia="宋体" w:hAnsi="宋体" w:cs="宋体"/>
          <w:b/>
          <w:bCs/>
          <w:sz w:val="24"/>
        </w:rPr>
        <w:t>左右</w:t>
      </w:r>
      <w:r w:rsidRPr="001303DA">
        <w:rPr>
          <w:rFonts w:ascii="宋体" w:eastAsia="宋体" w:hAnsi="宋体" w:cs="宋体" w:hint="eastAsia"/>
          <w:b/>
          <w:bCs/>
          <w:sz w:val="24"/>
        </w:rPr>
        <w:t>）。</w:t>
      </w:r>
    </w:p>
    <w:p w14:paraId="5BB994EC" w14:textId="77777777" w:rsidR="001303DA" w:rsidRPr="001303DA" w:rsidRDefault="001303DA" w:rsidP="001303DA">
      <w:pPr>
        <w:spacing w:line="560" w:lineRule="exact"/>
        <w:rPr>
          <w:rFonts w:ascii="宋体" w:eastAsia="宋体" w:hAnsi="宋体" w:cs="宋体"/>
          <w:b/>
          <w:bCs/>
          <w:sz w:val="24"/>
        </w:rPr>
      </w:pPr>
      <w:r w:rsidRPr="001303DA">
        <w:rPr>
          <w:rFonts w:ascii="宋体" w:eastAsia="宋体" w:hAnsi="宋体" w:cs="宋体" w:hint="eastAsia"/>
          <w:b/>
          <w:bCs/>
          <w:sz w:val="24"/>
        </w:rPr>
        <w:t>研究周期：</w:t>
      </w:r>
      <w:r w:rsidRPr="001303DA">
        <w:rPr>
          <w:rFonts w:ascii="宋体" w:eastAsia="宋体" w:hAnsi="宋体" w:cs="宋体"/>
          <w:b/>
          <w:bCs/>
          <w:sz w:val="24"/>
        </w:rPr>
        <w:t xml:space="preserve"> </w:t>
      </w:r>
      <w:r w:rsidRPr="001303DA">
        <w:rPr>
          <w:rFonts w:ascii="宋体" w:eastAsia="宋体" w:hAnsi="宋体" w:cs="宋体" w:hint="eastAsia"/>
          <w:b/>
          <w:bCs/>
          <w:sz w:val="24"/>
        </w:rPr>
        <w:t>x</w:t>
      </w:r>
      <w:r w:rsidRPr="001303DA">
        <w:rPr>
          <w:rFonts w:ascii="宋体" w:eastAsia="宋体" w:hAnsi="宋体" w:cs="宋体"/>
          <w:b/>
          <w:bCs/>
          <w:sz w:val="24"/>
        </w:rPr>
        <w:t xml:space="preserve"> </w:t>
      </w:r>
      <w:r w:rsidRPr="001303DA">
        <w:rPr>
          <w:rFonts w:ascii="宋体" w:eastAsia="宋体" w:hAnsi="宋体" w:cs="宋体" w:hint="eastAsia"/>
          <w:b/>
          <w:bCs/>
          <w:sz w:val="24"/>
        </w:rPr>
        <w:t>年 (一般</w:t>
      </w:r>
      <w:r w:rsidRPr="001303DA">
        <w:rPr>
          <w:rFonts w:ascii="宋体" w:eastAsia="宋体" w:hAnsi="宋体" w:cs="宋体"/>
          <w:b/>
          <w:bCs/>
          <w:sz w:val="24"/>
        </w:rPr>
        <w:t>不超过三年</w:t>
      </w:r>
      <w:r w:rsidRPr="001303DA">
        <w:rPr>
          <w:rFonts w:ascii="宋体" w:eastAsia="宋体" w:hAnsi="宋体" w:cs="宋体" w:hint="eastAsia"/>
          <w:b/>
          <w:bCs/>
          <w:sz w:val="24"/>
        </w:rPr>
        <w:t>)</w:t>
      </w:r>
      <w:r w:rsidRPr="001303DA">
        <w:rPr>
          <w:rFonts w:ascii="宋体" w:eastAsia="宋体" w:hAnsi="宋体" w:cs="宋体"/>
          <w:bCs/>
          <w:color w:val="FF0000"/>
          <w:sz w:val="24"/>
        </w:rPr>
        <w:br/>
      </w:r>
      <w:r w:rsidRPr="001303DA">
        <w:rPr>
          <w:rFonts w:ascii="宋体" w:eastAsia="宋体" w:hAnsi="宋体" w:cs="宋体" w:hint="eastAsia"/>
          <w:b/>
          <w:bCs/>
          <w:sz w:val="24"/>
        </w:rPr>
        <w:t>需要经费： x</w:t>
      </w:r>
      <w:r w:rsidRPr="001303DA">
        <w:rPr>
          <w:rFonts w:ascii="宋体" w:eastAsia="宋体" w:hAnsi="宋体" w:cs="宋体"/>
          <w:b/>
          <w:bCs/>
          <w:sz w:val="24"/>
        </w:rPr>
        <w:t xml:space="preserve"> </w:t>
      </w:r>
      <w:r w:rsidRPr="001303DA">
        <w:rPr>
          <w:rFonts w:ascii="宋体" w:eastAsia="宋体" w:hAnsi="宋体" w:cs="宋体" w:hint="eastAsia"/>
          <w:b/>
          <w:bCs/>
          <w:sz w:val="24"/>
        </w:rPr>
        <w:t xml:space="preserve">万 </w:t>
      </w:r>
      <w:r w:rsidRPr="001303DA">
        <w:rPr>
          <w:rFonts w:ascii="宋体" w:eastAsia="宋体" w:hAnsi="宋体" w:cs="宋体"/>
          <w:b/>
          <w:bCs/>
          <w:sz w:val="24"/>
        </w:rPr>
        <w:br/>
      </w:r>
      <w:r w:rsidRPr="001303DA">
        <w:rPr>
          <w:rFonts w:ascii="宋体" w:eastAsia="宋体" w:hAnsi="宋体" w:cs="宋体" w:hint="eastAsia"/>
          <w:b/>
          <w:bCs/>
          <w:sz w:val="24"/>
        </w:rPr>
        <w:t>联系人：姓名、手机、</w:t>
      </w:r>
      <w:r w:rsidRPr="001303DA">
        <w:rPr>
          <w:rFonts w:ascii="宋体" w:eastAsia="宋体" w:hAnsi="宋体" w:cs="宋体"/>
          <w:b/>
          <w:bCs/>
          <w:sz w:val="24"/>
        </w:rPr>
        <w:t>Email</w:t>
      </w:r>
      <w:r w:rsidRPr="001303DA">
        <w:rPr>
          <w:rFonts w:ascii="宋体" w:eastAsia="宋体" w:hAnsi="宋体" w:cs="宋体" w:hint="eastAsia"/>
          <w:b/>
          <w:bCs/>
          <w:sz w:val="24"/>
        </w:rPr>
        <w:t>.</w:t>
      </w:r>
    </w:p>
    <w:p w14:paraId="7992FF2B" w14:textId="77777777" w:rsidR="001303DA" w:rsidRPr="001303DA" w:rsidRDefault="001303DA" w:rsidP="001303DA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14:paraId="175401DF" w14:textId="77777777" w:rsidR="001303DA" w:rsidRPr="001303DA" w:rsidRDefault="001303DA" w:rsidP="001303DA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1303DA">
        <w:rPr>
          <w:rFonts w:ascii="宋体" w:eastAsia="宋体" w:hAnsi="宋体" w:cs="宋体" w:hint="eastAsia"/>
          <w:b/>
          <w:bCs/>
          <w:sz w:val="24"/>
        </w:rPr>
        <w:t>二</w:t>
      </w:r>
      <w:r w:rsidRPr="001303DA">
        <w:rPr>
          <w:rFonts w:ascii="宋体" w:eastAsia="宋体" w:hAnsi="宋体" w:cs="宋体"/>
          <w:b/>
          <w:bCs/>
          <w:sz w:val="24"/>
        </w:rPr>
        <w:t>、</w:t>
      </w:r>
      <w:r w:rsidRPr="001303DA">
        <w:rPr>
          <w:rFonts w:ascii="宋体" w:eastAsia="宋体" w:hAnsi="宋体" w:cs="宋体" w:hint="eastAsia"/>
          <w:b/>
          <w:bCs/>
          <w:sz w:val="24"/>
        </w:rPr>
        <w:t>指南</w:t>
      </w:r>
      <w:r w:rsidRPr="001303DA">
        <w:rPr>
          <w:rFonts w:ascii="宋体" w:eastAsia="宋体" w:hAnsi="宋体" w:cs="宋体"/>
          <w:b/>
          <w:bCs/>
          <w:sz w:val="24"/>
        </w:rPr>
        <w:t>说明</w:t>
      </w:r>
      <w:r w:rsidRPr="001303DA">
        <w:rPr>
          <w:rFonts w:ascii="宋体" w:eastAsia="宋体" w:hAnsi="宋体" w:cs="宋体" w:hint="eastAsia"/>
          <w:b/>
          <w:bCs/>
          <w:sz w:val="24"/>
        </w:rPr>
        <w:t>（不超过</w:t>
      </w:r>
      <w:r w:rsidRPr="001303DA">
        <w:rPr>
          <w:rFonts w:ascii="宋体" w:eastAsia="宋体" w:hAnsi="宋体" w:cs="宋体"/>
          <w:b/>
          <w:bCs/>
          <w:sz w:val="24"/>
        </w:rPr>
        <w:t>3</w:t>
      </w:r>
      <w:r w:rsidRPr="001303DA">
        <w:rPr>
          <w:rFonts w:ascii="宋体" w:eastAsia="宋体" w:hAnsi="宋体" w:cs="宋体" w:hint="eastAsia"/>
          <w:b/>
          <w:bCs/>
          <w:sz w:val="24"/>
        </w:rPr>
        <w:t>000字）</w:t>
      </w:r>
    </w:p>
    <w:p w14:paraId="0CD87532" w14:textId="77777777" w:rsidR="001303DA" w:rsidRPr="001303DA" w:rsidRDefault="001303DA" w:rsidP="001303DA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1303DA">
        <w:rPr>
          <w:rFonts w:ascii="宋体" w:eastAsia="宋体" w:hAnsi="宋体" w:cs="宋体" w:hint="eastAsia"/>
          <w:b/>
          <w:bCs/>
          <w:sz w:val="24"/>
        </w:rPr>
        <w:t>1、立项背景及目标</w:t>
      </w:r>
    </w:p>
    <w:p w14:paraId="6714C6F1" w14:textId="77777777" w:rsidR="001303DA" w:rsidRPr="001303DA" w:rsidRDefault="001303DA" w:rsidP="001303DA">
      <w:pPr>
        <w:widowControl/>
        <w:autoSpaceDE w:val="0"/>
        <w:autoSpaceDN w:val="0"/>
        <w:adjustRightInd w:val="0"/>
        <w:jc w:val="left"/>
        <w:rPr>
          <w:rFonts w:ascii="宋体" w:eastAsia="宋体" w:hAnsi="宋体" w:cs="宋体"/>
          <w:bCs/>
          <w:sz w:val="24"/>
        </w:rPr>
      </w:pPr>
      <w:r w:rsidRPr="001303DA">
        <w:rPr>
          <w:rFonts w:ascii="宋体" w:eastAsia="宋体" w:hAnsi="宋体" w:cs="宋体" w:hint="eastAsia"/>
          <w:bCs/>
          <w:sz w:val="24"/>
        </w:rPr>
        <w:t>（说明揭榜挂帅项目的来源和应用场景，阐明问题的重要意义。问题需面向国家重大应用和一线生产需求。）</w:t>
      </w:r>
      <w:r w:rsidRPr="001303DA">
        <w:rPr>
          <w:rFonts w:ascii="宋体" w:eastAsia="宋体" w:hAnsi="宋体" w:cs="宋体"/>
          <w:bCs/>
          <w:sz w:val="24"/>
        </w:rPr>
        <w:t xml:space="preserve"> </w:t>
      </w:r>
    </w:p>
    <w:p w14:paraId="23210C34" w14:textId="77777777" w:rsidR="001303DA" w:rsidRPr="001303DA" w:rsidRDefault="001303DA" w:rsidP="001303D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14:paraId="45DDFC02" w14:textId="77777777" w:rsidR="001303DA" w:rsidRPr="001303DA" w:rsidRDefault="001303DA" w:rsidP="001303DA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1303DA">
        <w:rPr>
          <w:rFonts w:ascii="宋体" w:eastAsia="宋体" w:hAnsi="宋体" w:cs="宋体"/>
          <w:b/>
          <w:bCs/>
          <w:sz w:val="24"/>
        </w:rPr>
        <w:t xml:space="preserve">    </w:t>
      </w:r>
      <w:r w:rsidRPr="001303DA">
        <w:rPr>
          <w:rFonts w:ascii="宋体" w:eastAsia="宋体" w:hAnsi="宋体" w:cs="宋体" w:hint="eastAsia"/>
          <w:b/>
          <w:bCs/>
          <w:sz w:val="24"/>
        </w:rPr>
        <w:t>2、研究内容与考核指标</w:t>
      </w:r>
    </w:p>
    <w:p w14:paraId="7019BFC0" w14:textId="77777777" w:rsidR="001303DA" w:rsidRPr="001303DA" w:rsidRDefault="001303DA" w:rsidP="001303DA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 New Roman"/>
          <w:sz w:val="24"/>
        </w:rPr>
      </w:pPr>
      <w:r w:rsidRPr="001303DA">
        <w:rPr>
          <w:rFonts w:ascii="宋体" w:eastAsia="宋体" w:hAnsi="宋体" w:cs="Times New Roman" w:hint="eastAsia"/>
          <w:sz w:val="24"/>
        </w:rPr>
        <w:t>（说明拟解决的关键数学问题、拟解决的关键技术问题、拟解决的重大生产应用问题、数学内容所占的比重。可以</w:t>
      </w:r>
      <w:r w:rsidRPr="001303DA">
        <w:rPr>
          <w:rFonts w:ascii="宋体" w:eastAsia="宋体" w:hAnsi="宋体" w:cs="Times New Roman"/>
          <w:sz w:val="24"/>
        </w:rPr>
        <w:t>将指南内容适当展开</w:t>
      </w:r>
      <w:r w:rsidRPr="001303DA">
        <w:rPr>
          <w:rFonts w:ascii="宋体" w:eastAsia="宋体" w:hAnsi="宋体" w:cs="Times New Roman" w:hint="eastAsia"/>
          <w:sz w:val="24"/>
        </w:rPr>
        <w:t>说明</w:t>
      </w:r>
      <w:r w:rsidRPr="001303DA">
        <w:rPr>
          <w:rFonts w:ascii="宋体" w:eastAsia="宋体" w:hAnsi="宋体" w:cs="Times New Roman"/>
          <w:sz w:val="24"/>
        </w:rPr>
        <w:t>。</w:t>
      </w:r>
      <w:r w:rsidRPr="001303DA">
        <w:rPr>
          <w:rFonts w:ascii="宋体" w:eastAsia="宋体" w:hAnsi="宋体" w:cs="Times New Roman" w:hint="eastAsia"/>
          <w:sz w:val="24"/>
        </w:rPr>
        <w:t>）</w:t>
      </w:r>
      <w:r w:rsidRPr="001303DA">
        <w:rPr>
          <w:rFonts w:ascii="宋体" w:eastAsia="宋体" w:hAnsi="宋体" w:cs="Times New Roman"/>
          <w:sz w:val="24"/>
        </w:rPr>
        <w:t xml:space="preserve"> </w:t>
      </w:r>
    </w:p>
    <w:p w14:paraId="26DE1F97" w14:textId="77777777" w:rsidR="001303DA" w:rsidRPr="001303DA" w:rsidRDefault="001303DA" w:rsidP="001303DA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</w:rPr>
      </w:pPr>
    </w:p>
    <w:p w14:paraId="326E9AA1" w14:textId="77777777" w:rsidR="001303DA" w:rsidRPr="001303DA" w:rsidRDefault="001303DA" w:rsidP="001303DA">
      <w:pPr>
        <w:spacing w:line="360" w:lineRule="auto"/>
        <w:jc w:val="center"/>
        <w:rPr>
          <w:rFonts w:ascii="宋体" w:eastAsia="宋体" w:hAnsi="宋体" w:cs="宋体"/>
          <w:kern w:val="0"/>
          <w:sz w:val="24"/>
        </w:rPr>
      </w:pPr>
      <w:r w:rsidRPr="001303DA">
        <w:rPr>
          <w:rFonts w:ascii="宋体" w:eastAsia="宋体" w:hAnsi="宋体" w:cs="宋体" w:hint="eastAsia"/>
          <w:kern w:val="0"/>
          <w:sz w:val="24"/>
        </w:rPr>
        <w:t>表</w:t>
      </w:r>
      <w:r w:rsidRPr="001303DA">
        <w:rPr>
          <w:rFonts w:ascii="宋体" w:eastAsia="宋体" w:hAnsi="宋体" w:cs="宋体"/>
          <w:kern w:val="0"/>
          <w:sz w:val="24"/>
        </w:rPr>
        <w:t>1</w:t>
      </w:r>
      <w:r w:rsidRPr="001303DA">
        <w:rPr>
          <w:rFonts w:ascii="宋体" w:eastAsia="宋体" w:hAnsi="宋体" w:cs="宋体" w:hint="eastAsia"/>
          <w:kern w:val="0"/>
          <w:sz w:val="24"/>
        </w:rPr>
        <w:t xml:space="preserve">  研究内容目标与考核指标对比表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81"/>
        <w:gridCol w:w="2977"/>
      </w:tblGrid>
      <w:tr w:rsidR="001303DA" w:rsidRPr="001303DA" w14:paraId="4DA23714" w14:textId="77777777" w:rsidTr="00875214">
        <w:trPr>
          <w:trHeight w:val="567"/>
        </w:trPr>
        <w:tc>
          <w:tcPr>
            <w:tcW w:w="2263" w:type="dxa"/>
            <w:vAlign w:val="center"/>
          </w:tcPr>
          <w:p w14:paraId="582EE3DC" w14:textId="77777777" w:rsidR="001303DA" w:rsidRPr="001303DA" w:rsidRDefault="001303DA" w:rsidP="001303DA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303DA">
              <w:rPr>
                <w:rFonts w:ascii="宋体" w:eastAsia="宋体" w:hAnsi="宋体" w:cs="Times New Roman" w:hint="eastAsia"/>
                <w:b/>
                <w:sz w:val="24"/>
              </w:rPr>
              <w:t>考核指标</w:t>
            </w:r>
          </w:p>
          <w:p w14:paraId="19E852CE" w14:textId="77777777" w:rsidR="001303DA" w:rsidRPr="001303DA" w:rsidRDefault="001303DA" w:rsidP="001303DA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303DA">
              <w:rPr>
                <w:rFonts w:ascii="宋体" w:eastAsia="宋体" w:hAnsi="宋体" w:cs="Times New Roman" w:hint="eastAsia"/>
                <w:b/>
                <w:sz w:val="24"/>
              </w:rPr>
              <w:t>（名称）</w:t>
            </w:r>
          </w:p>
        </w:tc>
        <w:tc>
          <w:tcPr>
            <w:tcW w:w="2381" w:type="dxa"/>
            <w:vAlign w:val="center"/>
          </w:tcPr>
          <w:p w14:paraId="00BD6130" w14:textId="77777777" w:rsidR="001303DA" w:rsidRPr="001303DA" w:rsidRDefault="001303DA" w:rsidP="001303DA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303DA">
              <w:rPr>
                <w:rFonts w:ascii="宋体" w:eastAsia="宋体" w:hAnsi="宋体" w:cs="Times New Roman" w:hint="eastAsia"/>
                <w:b/>
                <w:sz w:val="24"/>
              </w:rPr>
              <w:t>基期技术水平</w:t>
            </w:r>
          </w:p>
          <w:p w14:paraId="7C461253" w14:textId="77777777" w:rsidR="001303DA" w:rsidRPr="001303DA" w:rsidRDefault="001303DA" w:rsidP="001303DA">
            <w:pPr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Times New Roman" w:hint="eastAsia"/>
                <w:b/>
                <w:sz w:val="24"/>
              </w:rPr>
              <w:t>（目前前国内先进技术水平）</w:t>
            </w:r>
          </w:p>
        </w:tc>
        <w:tc>
          <w:tcPr>
            <w:tcW w:w="2977" w:type="dxa"/>
            <w:vAlign w:val="center"/>
          </w:tcPr>
          <w:p w14:paraId="2739FA95" w14:textId="77777777" w:rsidR="001303DA" w:rsidRPr="001303DA" w:rsidRDefault="001303DA" w:rsidP="001303DA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303DA">
              <w:rPr>
                <w:rFonts w:ascii="宋体" w:eastAsia="宋体" w:hAnsi="宋体" w:cs="Times New Roman" w:hint="eastAsia"/>
                <w:b/>
                <w:sz w:val="24"/>
              </w:rPr>
              <w:t>考核指标</w:t>
            </w:r>
          </w:p>
          <w:p w14:paraId="764EF1E1" w14:textId="77777777" w:rsidR="001303DA" w:rsidRPr="001303DA" w:rsidRDefault="001303DA" w:rsidP="001303DA">
            <w:pPr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Times New Roman" w:hint="eastAsia"/>
                <w:b/>
                <w:sz w:val="24"/>
              </w:rPr>
              <w:t>（实施达到的技术水平）</w:t>
            </w:r>
          </w:p>
        </w:tc>
      </w:tr>
      <w:tr w:rsidR="001303DA" w:rsidRPr="001303DA" w14:paraId="36888B98" w14:textId="77777777" w:rsidTr="00875214">
        <w:trPr>
          <w:trHeight w:val="567"/>
        </w:trPr>
        <w:tc>
          <w:tcPr>
            <w:tcW w:w="2263" w:type="dxa"/>
            <w:vAlign w:val="center"/>
          </w:tcPr>
          <w:p w14:paraId="6327DB4C" w14:textId="77777777" w:rsidR="001303DA" w:rsidRPr="001303DA" w:rsidRDefault="001303DA" w:rsidP="001303DA">
            <w:pPr>
              <w:spacing w:line="360" w:lineRule="exact"/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参数曲面的高效简洁的隐式化方法</w:t>
            </w:r>
          </w:p>
        </w:tc>
        <w:tc>
          <w:tcPr>
            <w:tcW w:w="2381" w:type="dxa"/>
            <w:vAlign w:val="center"/>
          </w:tcPr>
          <w:p w14:paraId="0B14D512" w14:textId="77777777" w:rsidR="001303DA" w:rsidRPr="001303DA" w:rsidRDefault="001303DA" w:rsidP="001303DA">
            <w:pPr>
              <w:spacing w:line="360" w:lineRule="exact"/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经典问题</w:t>
            </w:r>
            <w:r w:rsidRPr="001303DA">
              <w:rPr>
                <w:rFonts w:ascii="宋体" w:eastAsia="宋体" w:hAnsi="宋体" w:cs="黑体"/>
                <w:kern w:val="0"/>
                <w:sz w:val="24"/>
              </w:rPr>
              <w:t>，</w:t>
            </w: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目前</w:t>
            </w:r>
            <w:r w:rsidRPr="001303DA">
              <w:rPr>
                <w:rFonts w:ascii="宋体" w:eastAsia="宋体" w:hAnsi="宋体" w:cs="黑体"/>
                <w:kern w:val="0"/>
                <w:sz w:val="24"/>
              </w:rPr>
              <w:t>符号</w:t>
            </w: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方法</w:t>
            </w:r>
            <w:r w:rsidRPr="001303DA">
              <w:rPr>
                <w:rFonts w:ascii="宋体" w:eastAsia="宋体" w:hAnsi="宋体" w:cs="黑体"/>
                <w:kern w:val="0"/>
                <w:sz w:val="24"/>
              </w:rPr>
              <w:t>效率不高，数值方法误差</w:t>
            </w: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难以</w:t>
            </w:r>
            <w:r w:rsidRPr="001303DA">
              <w:rPr>
                <w:rFonts w:ascii="宋体" w:eastAsia="宋体" w:hAnsi="宋体" w:cs="黑体"/>
                <w:kern w:val="0"/>
                <w:sz w:val="24"/>
              </w:rPr>
              <w:t>控制</w:t>
            </w:r>
          </w:p>
        </w:tc>
        <w:tc>
          <w:tcPr>
            <w:tcW w:w="2977" w:type="dxa"/>
            <w:vAlign w:val="center"/>
          </w:tcPr>
          <w:p w14:paraId="393EBA94" w14:textId="77777777" w:rsidR="001303DA" w:rsidRPr="001303DA" w:rsidRDefault="001303DA" w:rsidP="001303DA">
            <w:pPr>
              <w:spacing w:line="360" w:lineRule="exact"/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相比经典结式方法，算法效率提升不低于10%</w:t>
            </w:r>
          </w:p>
        </w:tc>
      </w:tr>
      <w:tr w:rsidR="001303DA" w:rsidRPr="001303DA" w14:paraId="4D09C13D" w14:textId="77777777" w:rsidTr="00875214">
        <w:trPr>
          <w:trHeight w:val="567"/>
        </w:trPr>
        <w:tc>
          <w:tcPr>
            <w:tcW w:w="2263" w:type="dxa"/>
            <w:vAlign w:val="center"/>
          </w:tcPr>
          <w:p w14:paraId="2F60192A" w14:textId="77777777" w:rsidR="001303DA" w:rsidRPr="001303DA" w:rsidRDefault="001303DA" w:rsidP="001303DA">
            <w:pPr>
              <w:spacing w:line="360" w:lineRule="exact"/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lastRenderedPageBreak/>
              <w:t>确定交线的拓扑结构的算法</w:t>
            </w:r>
          </w:p>
        </w:tc>
        <w:tc>
          <w:tcPr>
            <w:tcW w:w="2381" w:type="dxa"/>
            <w:vAlign w:val="center"/>
          </w:tcPr>
          <w:p w14:paraId="14B23D06" w14:textId="77777777" w:rsidR="001303DA" w:rsidRPr="001303DA" w:rsidRDefault="001303DA" w:rsidP="001303DA">
            <w:pPr>
              <w:spacing w:line="360" w:lineRule="exact"/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低次曲线</w:t>
            </w:r>
            <w:r w:rsidRPr="001303DA">
              <w:rPr>
                <w:rFonts w:ascii="宋体" w:eastAsia="宋体" w:hAnsi="宋体" w:cs="黑体"/>
                <w:kern w:val="0"/>
                <w:sz w:val="24"/>
              </w:rPr>
              <w:t>算法较多，高次</w:t>
            </w: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曲线</w:t>
            </w:r>
            <w:r w:rsidRPr="001303DA">
              <w:rPr>
                <w:rFonts w:ascii="宋体" w:eastAsia="宋体" w:hAnsi="宋体" w:cs="黑体"/>
                <w:kern w:val="0"/>
                <w:sz w:val="24"/>
              </w:rPr>
              <w:t>效率不高</w:t>
            </w:r>
          </w:p>
        </w:tc>
        <w:tc>
          <w:tcPr>
            <w:tcW w:w="2977" w:type="dxa"/>
            <w:vAlign w:val="center"/>
          </w:tcPr>
          <w:p w14:paraId="14DBBDB7" w14:textId="77777777" w:rsidR="001303DA" w:rsidRPr="001303DA" w:rsidRDefault="001303DA" w:rsidP="001303DA">
            <w:pPr>
              <w:spacing w:line="360" w:lineRule="exact"/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相比u基方法，精度提升不低于10%。</w:t>
            </w:r>
          </w:p>
        </w:tc>
      </w:tr>
      <w:tr w:rsidR="001303DA" w:rsidRPr="001303DA" w14:paraId="5B954AB6" w14:textId="77777777" w:rsidTr="00875214">
        <w:trPr>
          <w:trHeight w:val="567"/>
        </w:trPr>
        <w:tc>
          <w:tcPr>
            <w:tcW w:w="2263" w:type="dxa"/>
            <w:vAlign w:val="center"/>
          </w:tcPr>
          <w:p w14:paraId="0A471E00" w14:textId="77777777" w:rsidR="001303DA" w:rsidRPr="001303DA" w:rsidRDefault="001303DA" w:rsidP="001303DA">
            <w:pPr>
              <w:spacing w:line="360" w:lineRule="exact"/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体模型的建模算法</w:t>
            </w:r>
          </w:p>
        </w:tc>
        <w:tc>
          <w:tcPr>
            <w:tcW w:w="2381" w:type="dxa"/>
            <w:vAlign w:val="center"/>
          </w:tcPr>
          <w:p w14:paraId="65569B7F" w14:textId="77777777" w:rsidR="001303DA" w:rsidRPr="001303DA" w:rsidRDefault="001303DA" w:rsidP="001303DA">
            <w:pPr>
              <w:spacing w:line="360" w:lineRule="exact"/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有</w:t>
            </w:r>
            <w:r w:rsidRPr="001303DA">
              <w:rPr>
                <w:rFonts w:ascii="宋体" w:eastAsia="宋体" w:hAnsi="宋体" w:cs="黑体"/>
                <w:kern w:val="0"/>
                <w:sz w:val="24"/>
              </w:rPr>
              <w:t>较多初步结果，</w:t>
            </w: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提升</w:t>
            </w:r>
            <w:r w:rsidRPr="001303DA">
              <w:rPr>
                <w:rFonts w:ascii="宋体" w:eastAsia="宋体" w:hAnsi="宋体" w:cs="黑体"/>
                <w:kern w:val="0"/>
                <w:sz w:val="24"/>
              </w:rPr>
              <w:t>空间较大</w:t>
            </w:r>
          </w:p>
        </w:tc>
        <w:tc>
          <w:tcPr>
            <w:tcW w:w="2977" w:type="dxa"/>
            <w:vAlign w:val="center"/>
          </w:tcPr>
          <w:p w14:paraId="46984B80" w14:textId="77777777" w:rsidR="001303DA" w:rsidRPr="001303DA" w:rsidRDefault="001303DA" w:rsidP="001303DA">
            <w:pPr>
              <w:spacing w:line="360" w:lineRule="exact"/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建立算法，给出仿真级平台</w:t>
            </w:r>
          </w:p>
        </w:tc>
      </w:tr>
      <w:tr w:rsidR="001303DA" w:rsidRPr="001303DA" w14:paraId="5D8D6954" w14:textId="77777777" w:rsidTr="00875214">
        <w:trPr>
          <w:trHeight w:val="567"/>
        </w:trPr>
        <w:tc>
          <w:tcPr>
            <w:tcW w:w="2263" w:type="dxa"/>
            <w:vAlign w:val="center"/>
          </w:tcPr>
          <w:p w14:paraId="09600076" w14:textId="77777777" w:rsidR="001303DA" w:rsidRPr="001303DA" w:rsidRDefault="001303DA" w:rsidP="001303DA">
            <w:pPr>
              <w:spacing w:line="360" w:lineRule="exact"/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给出保持边界的体模型的表示算法</w:t>
            </w:r>
          </w:p>
        </w:tc>
        <w:tc>
          <w:tcPr>
            <w:tcW w:w="2381" w:type="dxa"/>
            <w:vAlign w:val="center"/>
          </w:tcPr>
          <w:p w14:paraId="42FE6843" w14:textId="77777777" w:rsidR="001303DA" w:rsidRPr="001303DA" w:rsidRDefault="001303DA" w:rsidP="001303DA">
            <w:pPr>
              <w:spacing w:line="360" w:lineRule="exact"/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主流方法</w:t>
            </w:r>
            <w:r w:rsidRPr="001303DA">
              <w:rPr>
                <w:rFonts w:ascii="宋体" w:eastAsia="宋体" w:hAnsi="宋体" w:cs="黑体"/>
                <w:kern w:val="0"/>
                <w:sz w:val="24"/>
              </w:rPr>
              <w:t>之一，目前在发展</w:t>
            </w: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中</w:t>
            </w:r>
          </w:p>
        </w:tc>
        <w:tc>
          <w:tcPr>
            <w:tcW w:w="2977" w:type="dxa"/>
            <w:vAlign w:val="center"/>
          </w:tcPr>
          <w:p w14:paraId="34F2B16D" w14:textId="77777777" w:rsidR="001303DA" w:rsidRPr="001303DA" w:rsidRDefault="001303DA" w:rsidP="001303DA">
            <w:pPr>
              <w:spacing w:line="360" w:lineRule="exact"/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建立算法，给出仿真级平台。</w:t>
            </w:r>
          </w:p>
        </w:tc>
      </w:tr>
      <w:tr w:rsidR="001303DA" w:rsidRPr="001303DA" w14:paraId="19B16F1E" w14:textId="77777777" w:rsidTr="00875214">
        <w:trPr>
          <w:trHeight w:val="567"/>
        </w:trPr>
        <w:tc>
          <w:tcPr>
            <w:tcW w:w="2263" w:type="dxa"/>
            <w:vAlign w:val="center"/>
          </w:tcPr>
          <w:p w14:paraId="150EA757" w14:textId="77777777" w:rsidR="001303DA" w:rsidRPr="001303DA" w:rsidRDefault="001303DA" w:rsidP="001303DA">
            <w:pPr>
              <w:spacing w:line="360" w:lineRule="exact"/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基于新方法的物理仿真</w:t>
            </w:r>
          </w:p>
        </w:tc>
        <w:tc>
          <w:tcPr>
            <w:tcW w:w="2381" w:type="dxa"/>
            <w:vAlign w:val="center"/>
          </w:tcPr>
          <w:p w14:paraId="6E3676B1" w14:textId="77777777" w:rsidR="001303DA" w:rsidRPr="001303DA" w:rsidRDefault="001303DA" w:rsidP="001303DA">
            <w:pPr>
              <w:spacing w:line="360" w:lineRule="exact"/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主流方法是有限元</w:t>
            </w:r>
          </w:p>
        </w:tc>
        <w:tc>
          <w:tcPr>
            <w:tcW w:w="2977" w:type="dxa"/>
            <w:vAlign w:val="center"/>
          </w:tcPr>
          <w:p w14:paraId="3A744615" w14:textId="77777777" w:rsidR="001303DA" w:rsidRPr="001303DA" w:rsidRDefault="001303DA" w:rsidP="001303DA">
            <w:pPr>
              <w:spacing w:line="360" w:lineRule="exact"/>
              <w:rPr>
                <w:rFonts w:ascii="宋体" w:eastAsia="宋体" w:hAnsi="宋体" w:cs="黑体"/>
                <w:kern w:val="0"/>
                <w:sz w:val="24"/>
              </w:rPr>
            </w:pPr>
            <w:r w:rsidRPr="001303DA">
              <w:rPr>
                <w:rFonts w:ascii="宋体" w:eastAsia="宋体" w:hAnsi="宋体" w:cs="黑体" w:hint="eastAsia"/>
                <w:kern w:val="0"/>
                <w:sz w:val="24"/>
              </w:rPr>
              <w:t>相比基于有限元方法或者基于非均匀B样条的等几何方法效率提升15%以上</w:t>
            </w:r>
          </w:p>
        </w:tc>
      </w:tr>
    </w:tbl>
    <w:p w14:paraId="4700A36C" w14:textId="77777777" w:rsidR="001303DA" w:rsidRPr="001303DA" w:rsidRDefault="001303DA" w:rsidP="001303DA">
      <w:pPr>
        <w:spacing w:line="360" w:lineRule="auto"/>
        <w:rPr>
          <w:rFonts w:ascii="宋体" w:eastAsia="宋体" w:hAnsi="宋体" w:cs="Times New Roman"/>
          <w:sz w:val="24"/>
        </w:rPr>
      </w:pPr>
    </w:p>
    <w:p w14:paraId="7E8A31AF" w14:textId="77777777" w:rsidR="001303DA" w:rsidRPr="001303DA" w:rsidRDefault="001303DA" w:rsidP="001303DA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1303DA">
        <w:rPr>
          <w:rFonts w:ascii="宋体" w:eastAsia="宋体" w:hAnsi="宋体" w:cs="宋体" w:hint="eastAsia"/>
          <w:b/>
          <w:bCs/>
          <w:sz w:val="24"/>
        </w:rPr>
        <w:t>3、</w:t>
      </w:r>
      <w:r w:rsidRPr="001303DA">
        <w:rPr>
          <w:rFonts w:ascii="宋体" w:eastAsia="宋体" w:hAnsi="宋体" w:cs="宋体"/>
          <w:b/>
          <w:bCs/>
          <w:sz w:val="24"/>
        </w:rPr>
        <w:t>可验证性</w:t>
      </w:r>
      <w:r w:rsidRPr="001303DA">
        <w:rPr>
          <w:rFonts w:ascii="宋体" w:eastAsia="宋体" w:hAnsi="宋体" w:cs="宋体" w:hint="eastAsia"/>
          <w:b/>
          <w:bCs/>
          <w:sz w:val="24"/>
        </w:rPr>
        <w:t>分析</w:t>
      </w:r>
      <w:r w:rsidRPr="001303DA">
        <w:rPr>
          <w:rFonts w:ascii="宋体" w:eastAsia="宋体" w:hAnsi="宋体" w:cs="宋体"/>
          <w:b/>
          <w:bCs/>
          <w:sz w:val="24"/>
        </w:rPr>
        <w:t xml:space="preserve"> </w:t>
      </w:r>
    </w:p>
    <w:p w14:paraId="16A10368" w14:textId="77777777" w:rsidR="001303DA" w:rsidRPr="001303DA" w:rsidRDefault="001303DA" w:rsidP="001303DA">
      <w:pPr>
        <w:spacing w:line="360" w:lineRule="auto"/>
        <w:rPr>
          <w:rFonts w:ascii="宋体" w:eastAsia="宋体" w:hAnsi="宋体" w:cs="宋体"/>
          <w:bCs/>
          <w:sz w:val="24"/>
        </w:rPr>
      </w:pPr>
      <w:r w:rsidRPr="001303DA">
        <w:rPr>
          <w:rFonts w:ascii="宋体" w:eastAsia="宋体" w:hAnsi="宋体" w:cs="宋体" w:hint="eastAsia"/>
          <w:bCs/>
          <w:sz w:val="24"/>
        </w:rPr>
        <w:t>（明确怎么去验证</w:t>
      </w:r>
      <w:r w:rsidRPr="001303DA">
        <w:rPr>
          <w:rFonts w:ascii="宋体" w:eastAsia="宋体" w:hAnsi="宋体" w:cs="宋体"/>
          <w:bCs/>
          <w:sz w:val="24"/>
        </w:rPr>
        <w:t>（整体验证局部、下游验证上游、</w:t>
      </w:r>
      <w:r w:rsidRPr="001303DA">
        <w:rPr>
          <w:rFonts w:ascii="宋体" w:eastAsia="宋体" w:hAnsi="宋体" w:cs="宋体" w:hint="eastAsia"/>
          <w:bCs/>
          <w:sz w:val="24"/>
        </w:rPr>
        <w:t>用户验证</w:t>
      </w:r>
      <w:r w:rsidRPr="001303DA">
        <w:rPr>
          <w:rFonts w:ascii="宋体" w:eastAsia="宋体" w:hAnsi="宋体" w:cs="宋体"/>
          <w:bCs/>
          <w:sz w:val="24"/>
        </w:rPr>
        <w:t>等</w:t>
      </w:r>
      <w:r w:rsidRPr="001303DA">
        <w:rPr>
          <w:rFonts w:ascii="宋体" w:eastAsia="宋体" w:hAnsi="宋体" w:cs="宋体" w:hint="eastAsia"/>
          <w:bCs/>
          <w:sz w:val="24"/>
        </w:rPr>
        <w:t>），在什么场景下验证，谁来验证等关键点。明确</w:t>
      </w:r>
      <w:r w:rsidRPr="001303DA">
        <w:rPr>
          <w:rFonts w:ascii="宋体" w:eastAsia="宋体" w:hAnsi="宋体" w:cs="宋体"/>
          <w:bCs/>
          <w:sz w:val="24"/>
        </w:rPr>
        <w:t>阶段性</w:t>
      </w:r>
      <w:r w:rsidRPr="001303DA">
        <w:rPr>
          <w:rFonts w:ascii="宋体" w:eastAsia="宋体" w:hAnsi="宋体" w:cs="宋体" w:hint="eastAsia"/>
          <w:bCs/>
          <w:sz w:val="24"/>
        </w:rPr>
        <w:t>目标，突出重点和特色。）</w:t>
      </w:r>
      <w:r w:rsidRPr="001303DA">
        <w:rPr>
          <w:rFonts w:ascii="宋体" w:eastAsia="宋体" w:hAnsi="宋体" w:cs="宋体"/>
          <w:bCs/>
          <w:sz w:val="24"/>
        </w:rPr>
        <w:t xml:space="preserve"> </w:t>
      </w:r>
    </w:p>
    <w:p w14:paraId="3A0C77EF" w14:textId="77777777" w:rsidR="001303DA" w:rsidRPr="001303DA" w:rsidRDefault="001303DA" w:rsidP="001303DA">
      <w:pPr>
        <w:spacing w:line="360" w:lineRule="exact"/>
        <w:rPr>
          <w:rFonts w:ascii="宋体" w:eastAsia="宋体" w:hAnsi="宋体" w:cs="黑体"/>
          <w:kern w:val="0"/>
          <w:sz w:val="24"/>
        </w:rPr>
      </w:pPr>
    </w:p>
    <w:p w14:paraId="0B61ECC9" w14:textId="77777777" w:rsidR="001303DA" w:rsidRPr="001303DA" w:rsidRDefault="001303DA" w:rsidP="001303DA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1303DA">
        <w:rPr>
          <w:rFonts w:ascii="宋体" w:eastAsia="宋体" w:hAnsi="宋体" w:cs="宋体" w:hint="eastAsia"/>
          <w:b/>
          <w:bCs/>
          <w:sz w:val="24"/>
        </w:rPr>
        <w:t>4、概算测算依据</w:t>
      </w:r>
    </w:p>
    <w:p w14:paraId="46C59025" w14:textId="77777777" w:rsidR="001303DA" w:rsidRPr="001303DA" w:rsidRDefault="001303DA" w:rsidP="001303DA">
      <w:pPr>
        <w:spacing w:line="360" w:lineRule="exact"/>
        <w:rPr>
          <w:rFonts w:ascii="宋体" w:eastAsia="宋体" w:hAnsi="宋体" w:cs="黑体"/>
          <w:kern w:val="0"/>
          <w:sz w:val="24"/>
        </w:rPr>
      </w:pPr>
      <w:r w:rsidRPr="001303DA">
        <w:rPr>
          <w:rFonts w:ascii="宋体" w:eastAsia="宋体" w:hAnsi="宋体" w:cs="黑体"/>
          <w:kern w:val="0"/>
          <w:sz w:val="24"/>
        </w:rPr>
        <w:tab/>
      </w:r>
      <w:r w:rsidRPr="001303DA">
        <w:rPr>
          <w:rFonts w:ascii="宋体" w:eastAsia="宋体" w:hAnsi="宋体" w:cs="黑体" w:hint="eastAsia"/>
          <w:kern w:val="0"/>
          <w:sz w:val="24"/>
        </w:rPr>
        <w:t>简要说明</w:t>
      </w:r>
      <w:r w:rsidRPr="001303DA">
        <w:rPr>
          <w:rFonts w:ascii="宋体" w:eastAsia="宋体" w:hAnsi="宋体" w:cs="黑体"/>
          <w:kern w:val="0"/>
          <w:sz w:val="24"/>
        </w:rPr>
        <w:t>预算</w:t>
      </w:r>
      <w:r w:rsidRPr="001303DA">
        <w:rPr>
          <w:rFonts w:ascii="宋体" w:eastAsia="宋体" w:hAnsi="宋体" w:cs="黑体" w:hint="eastAsia"/>
          <w:kern w:val="0"/>
          <w:sz w:val="24"/>
        </w:rPr>
        <w:t>依据</w:t>
      </w:r>
      <w:r w:rsidRPr="001303DA">
        <w:rPr>
          <w:rFonts w:ascii="宋体" w:eastAsia="宋体" w:hAnsi="宋体" w:cs="黑体"/>
          <w:kern w:val="0"/>
          <w:sz w:val="24"/>
        </w:rPr>
        <w:t>。</w:t>
      </w:r>
      <w:bookmarkEnd w:id="0"/>
    </w:p>
    <w:p w14:paraId="6CCB4DD2" w14:textId="77777777" w:rsidR="000C3754" w:rsidRPr="001303DA" w:rsidRDefault="000C3754" w:rsidP="001303DA"/>
    <w:sectPr w:rsidR="000C3754" w:rsidRPr="00130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3C"/>
    <w:rsid w:val="000C3754"/>
    <w:rsid w:val="001303DA"/>
    <w:rsid w:val="00212E46"/>
    <w:rsid w:val="0074073C"/>
    <w:rsid w:val="0079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D96F"/>
  <w15:chartTrackingRefBased/>
  <w15:docId w15:val="{B2CB2444-2667-4CD7-B590-59CBC738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3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3DA"/>
    <w:pPr>
      <w:autoSpaceDE w:val="0"/>
      <w:autoSpaceDN w:val="0"/>
      <w:adjustRightInd w:val="0"/>
    </w:pPr>
    <w:rPr>
      <w:rFonts w:ascii="宋体" w:eastAsia="宋体" w:hAnsi="等线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梦思</dc:creator>
  <cp:keywords/>
  <dc:description/>
  <cp:lastModifiedBy>张 梦思</cp:lastModifiedBy>
  <cp:revision>5</cp:revision>
  <dcterms:created xsi:type="dcterms:W3CDTF">2021-10-20T13:58:00Z</dcterms:created>
  <dcterms:modified xsi:type="dcterms:W3CDTF">2021-10-20T14:00:00Z</dcterms:modified>
</cp:coreProperties>
</file>